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DF" w:rsidRPr="002560E9" w:rsidRDefault="002560E9" w:rsidP="002560E9">
      <w:pPr>
        <w:jc w:val="center"/>
        <w:rPr>
          <w:rFonts w:ascii="Times New Roman" w:hAnsi="Times New Roman" w:cs="Times New Roman"/>
          <w:b/>
        </w:rPr>
      </w:pPr>
      <w:r w:rsidRPr="002560E9">
        <w:rPr>
          <w:rFonts w:ascii="Times New Roman" w:hAnsi="Times New Roman" w:cs="Times New Roman"/>
          <w:b/>
        </w:rPr>
        <w:t>BILJEŠKE UZ FINANCIJSKE IZVJEŠTAJE ZA RAZDOBLJE 01.siječanj - 31. prosinac 202</w:t>
      </w:r>
      <w:r w:rsidR="0032026E">
        <w:rPr>
          <w:rFonts w:ascii="Times New Roman" w:hAnsi="Times New Roman" w:cs="Times New Roman"/>
          <w:b/>
        </w:rPr>
        <w:t>3</w:t>
      </w:r>
      <w:r w:rsidR="00785F6D">
        <w:rPr>
          <w:rFonts w:ascii="Times New Roman" w:hAnsi="Times New Roman" w:cs="Times New Roman"/>
          <w:b/>
        </w:rPr>
        <w:t>.</w:t>
      </w:r>
    </w:p>
    <w:p w:rsidR="002560E9" w:rsidRDefault="002560E9" w:rsidP="002560E9">
      <w:pPr>
        <w:jc w:val="both"/>
      </w:pP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Osnivač Dječjeg vrtića Petar Pan je Grad Zagreb, a osnovna djelatnost propisana je Zakonom o predškolskom odgoju i naobrazbi čl.1. Zakona.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Obvezni smo kao proračunski korisnici voditi poslovne knjige prema važećim propisima za proračunske korisnike.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Dječji vrtić Petar Pan radi na pet lokacija: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Španovićeva</w:t>
      </w:r>
      <w:r w:rsidR="004909E5">
        <w:rPr>
          <w:rFonts w:ascii="Times New Roman" w:hAnsi="Times New Roman" w:cs="Times New Roman"/>
          <w:sz w:val="20"/>
          <w:szCs w:val="20"/>
        </w:rPr>
        <w:t xml:space="preserve"> 18, sedam odgojnih skupina</w:t>
      </w:r>
      <w:r w:rsidR="00C81131">
        <w:rPr>
          <w:rFonts w:ascii="Times New Roman" w:hAnsi="Times New Roman" w:cs="Times New Roman"/>
          <w:sz w:val="20"/>
          <w:szCs w:val="20"/>
        </w:rPr>
        <w:t xml:space="preserve"> </w:t>
      </w:r>
      <w:r w:rsidR="00F40301">
        <w:rPr>
          <w:rFonts w:ascii="Times New Roman" w:hAnsi="Times New Roman" w:cs="Times New Roman"/>
          <w:sz w:val="20"/>
          <w:szCs w:val="20"/>
        </w:rPr>
        <w:t>155</w:t>
      </w:r>
      <w:r>
        <w:rPr>
          <w:rFonts w:ascii="Times New Roman" w:hAnsi="Times New Roman" w:cs="Times New Roman"/>
          <w:sz w:val="20"/>
          <w:szCs w:val="20"/>
        </w:rPr>
        <w:t xml:space="preserve"> 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Kunišča</w:t>
      </w:r>
      <w:r w:rsidR="004909E5">
        <w:rPr>
          <w:rFonts w:ascii="Times New Roman" w:hAnsi="Times New Roman" w:cs="Times New Roman"/>
          <w:sz w:val="20"/>
          <w:szCs w:val="20"/>
        </w:rPr>
        <w:t xml:space="preserve">k 7,četiri odgojne skupine </w:t>
      </w:r>
      <w:r w:rsidR="00F40301">
        <w:rPr>
          <w:rFonts w:ascii="Times New Roman" w:hAnsi="Times New Roman" w:cs="Times New Roman"/>
          <w:sz w:val="20"/>
          <w:szCs w:val="20"/>
        </w:rPr>
        <w:t>83</w:t>
      </w:r>
      <w:r w:rsidR="004909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Graberje- Lendavs</w:t>
      </w:r>
      <w:r w:rsidR="004909E5">
        <w:rPr>
          <w:rFonts w:ascii="Times New Roman" w:hAnsi="Times New Roman" w:cs="Times New Roman"/>
          <w:sz w:val="20"/>
          <w:szCs w:val="20"/>
        </w:rPr>
        <w:t xml:space="preserve">ka 7, tri odgojne skupine </w:t>
      </w:r>
      <w:r w:rsidR="00F40301">
        <w:rPr>
          <w:rFonts w:ascii="Times New Roman" w:hAnsi="Times New Roman" w:cs="Times New Roman"/>
          <w:sz w:val="20"/>
          <w:szCs w:val="20"/>
        </w:rPr>
        <w:t>71</w:t>
      </w:r>
      <w:r w:rsidR="00C45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Ilica 2</w:t>
      </w:r>
      <w:r w:rsidR="004909E5">
        <w:rPr>
          <w:rFonts w:ascii="Times New Roman" w:hAnsi="Times New Roman" w:cs="Times New Roman"/>
          <w:sz w:val="20"/>
          <w:szCs w:val="20"/>
        </w:rPr>
        <w:t xml:space="preserve">30, jedna odgojna skupina  </w:t>
      </w:r>
      <w:r w:rsidR="00F40301">
        <w:rPr>
          <w:rFonts w:ascii="Times New Roman" w:hAnsi="Times New Roman" w:cs="Times New Roman"/>
          <w:sz w:val="20"/>
          <w:szCs w:val="20"/>
        </w:rPr>
        <w:t>20</w:t>
      </w:r>
      <w:r w:rsidR="00C811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upisane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Slovenska 13, </w:t>
      </w:r>
      <w:r w:rsidR="004909E5">
        <w:rPr>
          <w:rFonts w:ascii="Times New Roman" w:hAnsi="Times New Roman" w:cs="Times New Roman"/>
          <w:sz w:val="20"/>
          <w:szCs w:val="20"/>
        </w:rPr>
        <w:t xml:space="preserve">jedna odgojna skupina </w:t>
      </w:r>
      <w:r w:rsidR="00F40301">
        <w:rPr>
          <w:rFonts w:ascii="Times New Roman" w:hAnsi="Times New Roman" w:cs="Times New Roman"/>
          <w:sz w:val="20"/>
          <w:szCs w:val="20"/>
        </w:rPr>
        <w:t>15</w:t>
      </w:r>
      <w:r w:rsidR="00320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upisane djece</w:t>
      </w:r>
    </w:p>
    <w:p w:rsidR="004909E5" w:rsidRDefault="004909E5" w:rsidP="002560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Ukupno</w:t>
      </w:r>
      <w:r w:rsidR="0032026E">
        <w:rPr>
          <w:rFonts w:ascii="Times New Roman" w:hAnsi="Times New Roman" w:cs="Times New Roman"/>
          <w:sz w:val="20"/>
          <w:szCs w:val="20"/>
        </w:rPr>
        <w:t xml:space="preserve"> </w:t>
      </w:r>
      <w:r w:rsidR="00F40301">
        <w:rPr>
          <w:rFonts w:ascii="Times New Roman" w:hAnsi="Times New Roman" w:cs="Times New Roman"/>
          <w:sz w:val="20"/>
          <w:szCs w:val="20"/>
        </w:rPr>
        <w:t>344</w:t>
      </w:r>
      <w:r>
        <w:rPr>
          <w:rFonts w:ascii="Times New Roman" w:hAnsi="Times New Roman" w:cs="Times New Roman"/>
          <w:sz w:val="20"/>
          <w:szCs w:val="20"/>
        </w:rPr>
        <w:t xml:space="preserve"> djece</w:t>
      </w:r>
    </w:p>
    <w:p w:rsidR="002560E9" w:rsidRDefault="002560E9" w:rsidP="002560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60E9" w:rsidRDefault="002560E9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dječjem vrtiću Petar Pan u 202</w:t>
      </w:r>
      <w:r w:rsidR="0032026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godini prosječno je zaposleno</w:t>
      </w:r>
      <w:r w:rsidR="00C45C21">
        <w:rPr>
          <w:rFonts w:ascii="Times New Roman" w:hAnsi="Times New Roman" w:cs="Times New Roman"/>
          <w:sz w:val="20"/>
          <w:szCs w:val="20"/>
        </w:rPr>
        <w:t xml:space="preserve"> 83</w:t>
      </w:r>
      <w:r>
        <w:rPr>
          <w:rFonts w:ascii="Times New Roman" w:hAnsi="Times New Roman" w:cs="Times New Roman"/>
          <w:sz w:val="20"/>
          <w:szCs w:val="20"/>
        </w:rPr>
        <w:t xml:space="preserve"> zaposlenika. Ugovor na neodređeno ima  </w:t>
      </w:r>
      <w:r w:rsidR="00C45C21">
        <w:rPr>
          <w:rFonts w:ascii="Times New Roman" w:hAnsi="Times New Roman" w:cs="Times New Roman"/>
          <w:sz w:val="20"/>
          <w:szCs w:val="20"/>
        </w:rPr>
        <w:t>65</w:t>
      </w:r>
      <w:r>
        <w:rPr>
          <w:rFonts w:ascii="Times New Roman" w:hAnsi="Times New Roman" w:cs="Times New Roman"/>
          <w:sz w:val="20"/>
          <w:szCs w:val="20"/>
        </w:rPr>
        <w:t xml:space="preserve"> zaposlenika, na određeno </w:t>
      </w:r>
      <w:r w:rsidR="00C45C21">
        <w:rPr>
          <w:rFonts w:ascii="Times New Roman" w:hAnsi="Times New Roman" w:cs="Times New Roman"/>
          <w:sz w:val="20"/>
          <w:szCs w:val="20"/>
        </w:rPr>
        <w:t>18</w:t>
      </w:r>
      <w:r w:rsidR="004909E5">
        <w:rPr>
          <w:rFonts w:ascii="Times New Roman" w:hAnsi="Times New Roman" w:cs="Times New Roman"/>
          <w:sz w:val="20"/>
          <w:szCs w:val="20"/>
        </w:rPr>
        <w:t xml:space="preserve"> </w:t>
      </w:r>
      <w:r w:rsidR="00B26E8C">
        <w:rPr>
          <w:rFonts w:ascii="Times New Roman" w:hAnsi="Times New Roman" w:cs="Times New Roman"/>
          <w:sz w:val="20"/>
          <w:szCs w:val="20"/>
        </w:rPr>
        <w:t xml:space="preserve">zaposlenika </w:t>
      </w:r>
      <w:r>
        <w:rPr>
          <w:rFonts w:ascii="Times New Roman" w:hAnsi="Times New Roman" w:cs="Times New Roman"/>
          <w:sz w:val="20"/>
          <w:szCs w:val="20"/>
        </w:rPr>
        <w:t>(zamjene)</w:t>
      </w:r>
      <w:r w:rsidR="00B26E8C">
        <w:rPr>
          <w:rFonts w:ascii="Times New Roman" w:hAnsi="Times New Roman" w:cs="Times New Roman"/>
          <w:sz w:val="20"/>
          <w:szCs w:val="20"/>
        </w:rPr>
        <w:t xml:space="preserve">. Imamo tri stručna suradnika savjetnika, te </w:t>
      </w:r>
      <w:r w:rsidR="004909E5">
        <w:rPr>
          <w:rFonts w:ascii="Times New Roman" w:hAnsi="Times New Roman" w:cs="Times New Roman"/>
          <w:sz w:val="20"/>
          <w:szCs w:val="20"/>
        </w:rPr>
        <w:t>dva odgajatelja mentora</w:t>
      </w:r>
      <w:r w:rsidR="007722E7">
        <w:rPr>
          <w:rFonts w:ascii="Times New Roman" w:hAnsi="Times New Roman" w:cs="Times New Roman"/>
          <w:sz w:val="20"/>
          <w:szCs w:val="20"/>
        </w:rPr>
        <w:t>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Napominjemo da je objekt Graberje-Lendavska 7 počeo s radom </w:t>
      </w:r>
      <w:r w:rsidR="004909E5">
        <w:rPr>
          <w:rFonts w:ascii="Times New Roman" w:hAnsi="Times New Roman" w:cs="Times New Roman"/>
          <w:sz w:val="20"/>
          <w:szCs w:val="20"/>
        </w:rPr>
        <w:t>10.04.2009</w:t>
      </w:r>
      <w:r w:rsidR="00CD42D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te s obzirom na vlasništvo utvrđeni smo kao korisnici te se evidencije vode vanbilančno.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Podaci u financijskim izvještajima prezentirani su </w:t>
      </w:r>
      <w:r w:rsidR="0032026E">
        <w:rPr>
          <w:rFonts w:ascii="Times New Roman" w:hAnsi="Times New Roman" w:cs="Times New Roman"/>
          <w:sz w:val="20"/>
          <w:szCs w:val="20"/>
        </w:rPr>
        <w:t>eurima</w:t>
      </w:r>
      <w:r>
        <w:rPr>
          <w:rFonts w:ascii="Times New Roman" w:hAnsi="Times New Roman" w:cs="Times New Roman"/>
          <w:sz w:val="20"/>
          <w:szCs w:val="20"/>
        </w:rPr>
        <w:t xml:space="preserve"> kao izvješt</w:t>
      </w:r>
      <w:r w:rsidR="00785F6D">
        <w:rPr>
          <w:rFonts w:ascii="Times New Roman" w:hAnsi="Times New Roman" w:cs="Times New Roman"/>
          <w:sz w:val="20"/>
          <w:szCs w:val="20"/>
        </w:rPr>
        <w:t>ajnoj valuti</w:t>
      </w:r>
      <w:r w:rsidR="0032026E">
        <w:rPr>
          <w:rFonts w:ascii="Times New Roman" w:hAnsi="Times New Roman" w:cs="Times New Roman"/>
          <w:sz w:val="20"/>
          <w:szCs w:val="20"/>
        </w:rPr>
        <w:t xml:space="preserve"> Republike Hrvatske </w:t>
      </w:r>
      <w:r w:rsidR="00785F6D">
        <w:rPr>
          <w:rFonts w:ascii="Times New Roman" w:hAnsi="Times New Roman" w:cs="Times New Roman"/>
          <w:sz w:val="20"/>
          <w:szCs w:val="20"/>
        </w:rPr>
        <w:t>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PRIHODI</w:t>
      </w:r>
    </w:p>
    <w:p w:rsidR="00B26E8C" w:rsidRDefault="00B26E8C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Prihodi poslovanja od Gradskog ureda za obrazovanje Grada Zagreba za redovito poslovanje</w:t>
      </w:r>
    </w:p>
    <w:p w:rsidR="00B26E8C" w:rsidRDefault="00B26E8C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Prihodi poslovanja iz državnog proračuna Ministarstva znanosti i obrazovanja</w:t>
      </w:r>
    </w:p>
    <w:p w:rsidR="00E029B5" w:rsidRDefault="00E029B5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poslovanja od međunarodnih organizacija te institucija i tijela EU (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>+ projekti)</w:t>
      </w:r>
    </w:p>
    <w:p w:rsidR="002F1A75" w:rsidRDefault="002F1A75" w:rsidP="00B26E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Prihodi od imovine (kamate na oročena sredstva)</w:t>
      </w:r>
    </w:p>
    <w:p w:rsidR="00E029B5" w:rsidRPr="00E029B5" w:rsidRDefault="00B26E8C" w:rsidP="00E029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Vlastiti prihodi po fakturnoj vrijednosti: prihod od posebnih programa u sklopu redovitog programa, priho</w:t>
      </w:r>
      <w:r w:rsidR="002F1A75">
        <w:rPr>
          <w:rFonts w:ascii="Times New Roman" w:hAnsi="Times New Roman" w:cs="Times New Roman"/>
          <w:sz w:val="20"/>
          <w:szCs w:val="20"/>
        </w:rPr>
        <w:t>d od kraćih programa</w:t>
      </w:r>
      <w:r w:rsidR="00E029B5">
        <w:rPr>
          <w:rFonts w:ascii="Times New Roman" w:hAnsi="Times New Roman" w:cs="Times New Roman"/>
          <w:sz w:val="20"/>
          <w:szCs w:val="20"/>
        </w:rPr>
        <w:t xml:space="preserve">, , </w:t>
      </w:r>
      <w:r w:rsidRPr="00E029B5">
        <w:rPr>
          <w:rFonts w:ascii="Times New Roman" w:hAnsi="Times New Roman" w:cs="Times New Roman"/>
          <w:sz w:val="20"/>
          <w:szCs w:val="20"/>
        </w:rPr>
        <w:t>ostale prihode po posebnim propisima</w:t>
      </w:r>
    </w:p>
    <w:p w:rsidR="00B26E8C" w:rsidRDefault="00B26E8C" w:rsidP="00127B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9B5">
        <w:rPr>
          <w:rFonts w:ascii="Times New Roman" w:hAnsi="Times New Roman" w:cs="Times New Roman"/>
          <w:sz w:val="20"/>
          <w:szCs w:val="20"/>
        </w:rPr>
        <w:t xml:space="preserve">Ostali prihodi po posebnim propisima su : </w:t>
      </w:r>
      <w:r w:rsidR="00E029B5">
        <w:rPr>
          <w:rFonts w:ascii="Times New Roman" w:hAnsi="Times New Roman" w:cs="Times New Roman"/>
          <w:sz w:val="20"/>
          <w:szCs w:val="20"/>
        </w:rPr>
        <w:t>prihodi od uplate roditelja za redova program ( doznačuje Gradski ured za obrazovanje koristi se za isplatu plaće)</w:t>
      </w:r>
    </w:p>
    <w:p w:rsidR="0032026E" w:rsidRPr="00E029B5" w:rsidRDefault="0032026E" w:rsidP="00127B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Prihodi od prodaje nefinancijske imovine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RASHODI</w:t>
      </w:r>
    </w:p>
    <w:p w:rsidR="00B26E8C" w:rsidRDefault="00B26E8C" w:rsidP="00B26E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Poslovni rashodi obuhvaćaju sve materijalne rashode, rashode za zaposlene i ostale poslovne rashode</w:t>
      </w:r>
    </w:p>
    <w:p w:rsidR="00B26E8C" w:rsidRDefault="00B26E8C" w:rsidP="00B26E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Financijski rashodi obuhvaćaju bankarske usluge, usluge platnog prometa i kamate na primljene zajmove</w:t>
      </w:r>
    </w:p>
    <w:p w:rsidR="00B26E8C" w:rsidRDefault="00B26E8C" w:rsidP="00B26E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Rashodi za nabavu nefinancijske imovine</w:t>
      </w:r>
    </w:p>
    <w:p w:rsidR="00B26E8C" w:rsidRDefault="00B26E8C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03457" w:rsidRDefault="00F03457" w:rsidP="00B26E8C">
      <w:pPr>
        <w:pStyle w:val="ListParagraph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REZULTAT POSLOVANJA FINANCIJSKE GODINE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razlike ukupnih prihoda i ukupnih rashoda proizlazi rezultat poslovanja u tekućoj financijskoj godini. Za razdoblje 01.-12./202</w:t>
      </w:r>
      <w:r w:rsidR="0032026E">
        <w:rPr>
          <w:rFonts w:ascii="Times New Roman" w:hAnsi="Times New Roman" w:cs="Times New Roman"/>
          <w:sz w:val="20"/>
          <w:szCs w:val="20"/>
        </w:rPr>
        <w:t>3.</w:t>
      </w:r>
    </w:p>
    <w:p w:rsidR="00B26E8C" w:rsidRDefault="00B26E8C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Prihodi poslovanja sastoje se od slijedećeg </w:t>
      </w:r>
      <w:r w:rsidR="00DF0892">
        <w:rPr>
          <w:rFonts w:ascii="Times New Roman" w:hAnsi="Times New Roman" w:cs="Times New Roman"/>
          <w:sz w:val="20"/>
          <w:szCs w:val="20"/>
        </w:rPr>
        <w:t>:</w:t>
      </w:r>
    </w:p>
    <w:p w:rsidR="00DF0892" w:rsidRDefault="00DF0892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"/>
        <w:gridCol w:w="4290"/>
        <w:gridCol w:w="2414"/>
      </w:tblGrid>
      <w:tr w:rsidR="00F03457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Prihod iz proračuna za financ.redovite djelatn.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2F1A75" w:rsidRDefault="0032026E" w:rsidP="00A57E43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1.588.516,42</w:t>
            </w:r>
          </w:p>
        </w:tc>
      </w:tr>
      <w:tr w:rsidR="00F03457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Prihod od tekućih pomoći iz državnog proračuna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57" w:rsidRPr="002F1A75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3457" w:rsidRPr="002F1A75" w:rsidRDefault="0032026E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14.977,41</w:t>
            </w:r>
          </w:p>
        </w:tc>
      </w:tr>
      <w:tr w:rsidR="00F03457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F03457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F03457" w:rsidRDefault="00A57E43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457" w:rsidRPr="002F1A75" w:rsidRDefault="0032026E" w:rsidP="00A57E43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4.973,00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32026E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prijenosi između proračunskih korisnika istog proračuna temeljem prijenosa Eu sredstava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2F1A75" w:rsidRDefault="0032026E" w:rsidP="004063D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3.595,63</w:t>
            </w:r>
          </w:p>
        </w:tc>
      </w:tr>
      <w:tr w:rsidR="002F1A75" w:rsidRPr="00F03457" w:rsidTr="002F1A7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Vlastiti prihodi ukupno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2F1A75" w:rsidRDefault="0032026E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36.866,77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nespomenuti prihodi</w:t>
            </w: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2F1A75" w:rsidRDefault="0032026E" w:rsidP="00F03457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176.429,72</w:t>
            </w:r>
          </w:p>
        </w:tc>
      </w:tr>
      <w:tr w:rsidR="0032026E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E" w:rsidRDefault="0032026E" w:rsidP="00F03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E" w:rsidRDefault="0032026E" w:rsidP="00F034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nefinacijske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imovine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6E" w:rsidRDefault="0032026E" w:rsidP="00F034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125,38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457">
              <w:rPr>
                <w:rFonts w:ascii="Times New Roman" w:hAnsi="Times New Roman" w:cs="Times New Roman"/>
                <w:sz w:val="20"/>
                <w:szCs w:val="20"/>
              </w:rPr>
              <w:t>Ukupni prihod: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A75" w:rsidRPr="00F03457" w:rsidRDefault="0032026E" w:rsidP="002F1A75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1.825.484,33</w:t>
            </w: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A57E43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75" w:rsidRPr="00F03457" w:rsidRDefault="002F1A75" w:rsidP="004063D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A75" w:rsidRPr="00F03457" w:rsidTr="002F1A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75" w:rsidRPr="00F03457" w:rsidRDefault="002F1A75" w:rsidP="00F0345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F0892" w:rsidRDefault="00DF0892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Ukupni</w:t>
      </w:r>
      <w:r w:rsidR="0044759D">
        <w:rPr>
          <w:rFonts w:ascii="Times New Roman" w:hAnsi="Times New Roman" w:cs="Times New Roman"/>
          <w:sz w:val="20"/>
          <w:szCs w:val="20"/>
        </w:rPr>
        <w:t xml:space="preserve"> rashodi poslovanja razred 3/4</w:t>
      </w: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6"/>
        <w:gridCol w:w="4290"/>
        <w:gridCol w:w="2556"/>
      </w:tblGrid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F40301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1.496.568,88</w:t>
            </w:r>
          </w:p>
        </w:tc>
      </w:tr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Materijal i usluge redovitog poslovanja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F40301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326.727,19</w:t>
            </w:r>
          </w:p>
        </w:tc>
      </w:tr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44759D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958,55</w:t>
            </w:r>
          </w:p>
        </w:tc>
      </w:tr>
      <w:tr w:rsidR="00623B6E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6E" w:rsidRPr="00176B50" w:rsidRDefault="00623B6E" w:rsidP="00176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6E" w:rsidRPr="00176B50" w:rsidRDefault="00623B6E" w:rsidP="00176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6E" w:rsidRDefault="0032026E" w:rsidP="00176B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3.805,64</w:t>
            </w:r>
          </w:p>
        </w:tc>
      </w:tr>
      <w:tr w:rsidR="00176B50" w:rsidRPr="00176B50" w:rsidTr="001B14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B50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6E" w:rsidRDefault="0044759D" w:rsidP="00176B5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F40301">
              <w:rPr>
                <w:rFonts w:ascii="Times New Roman" w:hAnsi="Times New Roman" w:cs="Times New Roman"/>
                <w:b/>
                <w:sz w:val="20"/>
                <w:szCs w:val="20"/>
              </w:rPr>
              <w:t>824.254,62</w:t>
            </w:r>
          </w:p>
          <w:p w:rsidR="0044759D" w:rsidRPr="00623B6E" w:rsidRDefault="0044759D" w:rsidP="00176B5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B50" w:rsidRPr="00176B50" w:rsidTr="00176B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50" w:rsidRPr="00176B50" w:rsidRDefault="00176B50" w:rsidP="00176B50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Default="00176B50" w:rsidP="00B26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Pr="00176B50" w:rsidRDefault="00176B50" w:rsidP="00176B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B50">
        <w:rPr>
          <w:rFonts w:ascii="Times New Roman" w:hAnsi="Times New Roman" w:cs="Times New Roman"/>
          <w:sz w:val="20"/>
          <w:szCs w:val="20"/>
        </w:rPr>
        <w:t>Podaci za popunjavanje financijskih izvještaja izrađeni su na temelju podataka sadržanih u Glavnoj knjizi iz informatičkog programa Ustanove. Ind</w:t>
      </w:r>
      <w:r>
        <w:rPr>
          <w:rFonts w:ascii="Times New Roman" w:hAnsi="Times New Roman" w:cs="Times New Roman"/>
          <w:sz w:val="20"/>
          <w:szCs w:val="20"/>
        </w:rPr>
        <w:t xml:space="preserve">eks praćenja pokazuje </w:t>
      </w:r>
      <w:r w:rsidR="00A1418A">
        <w:rPr>
          <w:rFonts w:ascii="Times New Roman" w:hAnsi="Times New Roman" w:cs="Times New Roman"/>
          <w:sz w:val="20"/>
          <w:szCs w:val="20"/>
        </w:rPr>
        <w:t xml:space="preserve">blagi rast rashoda što odgovara trenutnoj inflaciji </w:t>
      </w:r>
      <w:r w:rsidR="0044759D">
        <w:rPr>
          <w:rFonts w:ascii="Times New Roman" w:hAnsi="Times New Roman" w:cs="Times New Roman"/>
          <w:sz w:val="20"/>
          <w:szCs w:val="20"/>
        </w:rPr>
        <w:t>i konverziji valut</w:t>
      </w:r>
      <w:r w:rsidR="00DA6B57">
        <w:rPr>
          <w:rFonts w:ascii="Times New Roman" w:hAnsi="Times New Roman" w:cs="Times New Roman"/>
          <w:sz w:val="20"/>
          <w:szCs w:val="20"/>
        </w:rPr>
        <w:t>e u euro zbog koje su se troškovi povećali, no imamo i rast prihoda zahvaljujući boljem kolektivnom ugovoru u predškolskom odgoju za 2023. godinu.</w:t>
      </w:r>
    </w:p>
    <w:p w:rsidR="00176B50" w:rsidRPr="00176B50" w:rsidRDefault="00176B50" w:rsidP="00176B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76B50" w:rsidRPr="00176B50" w:rsidRDefault="00176B50" w:rsidP="00176B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6B50">
        <w:rPr>
          <w:rFonts w:ascii="Times New Roman" w:hAnsi="Times New Roman" w:cs="Times New Roman"/>
          <w:sz w:val="20"/>
          <w:szCs w:val="20"/>
        </w:rPr>
        <w:t>Bilješke uz Obrazac izvještaj o prihodima  i rashodima, primicima i izdacima</w:t>
      </w:r>
    </w:p>
    <w:p w:rsidR="00E1531A" w:rsidRDefault="00A1418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418A" w:rsidRDefault="00A1418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ŠIFRA:</w:t>
      </w:r>
    </w:p>
    <w:p w:rsidR="00D06C2E" w:rsidRDefault="00DA6B5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6323- s obzirom na završetak jednog od projekata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+ u 2023. nismo imali velike uplate </w:t>
      </w:r>
    </w:p>
    <w:p w:rsidR="00DA6B57" w:rsidRDefault="00DA6B5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6615- u odnosu na 2022. koja </w:t>
      </w:r>
      <w:proofErr w:type="spellStart"/>
      <w:r>
        <w:rPr>
          <w:rFonts w:ascii="Times New Roman" w:hAnsi="Times New Roman" w:cs="Times New Roman"/>
          <w:sz w:val="20"/>
          <w:szCs w:val="20"/>
        </w:rPr>
        <w:t>jepočetkom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bila još i korona godina u 2023. smo provodili sve dodatne programe s redovitim pohađanjem upisane djece</w:t>
      </w:r>
    </w:p>
    <w:p w:rsidR="00DA6B57" w:rsidRDefault="00DA6B5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6711- redovite i ispravne uplate nadležnog proračuna za razliku od </w:t>
      </w:r>
      <w:proofErr w:type="spellStart"/>
      <w:r>
        <w:rPr>
          <w:rFonts w:ascii="Times New Roman" w:hAnsi="Times New Roman" w:cs="Times New Roman"/>
          <w:sz w:val="20"/>
          <w:szCs w:val="20"/>
        </w:rPr>
        <w:t>prethodnh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godina</w:t>
      </w:r>
    </w:p>
    <w:p w:rsidR="00DA6B57" w:rsidRDefault="00DA6B5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312- </w:t>
      </w:r>
      <w:r w:rsidR="00DA6B57">
        <w:rPr>
          <w:rFonts w:ascii="Times New Roman" w:hAnsi="Times New Roman" w:cs="Times New Roman"/>
          <w:sz w:val="20"/>
          <w:szCs w:val="20"/>
        </w:rPr>
        <w:t xml:space="preserve">novim kolektivnim ugovorom zajamčena su veća prava za zaposlene (povećanje </w:t>
      </w:r>
      <w:proofErr w:type="spellStart"/>
      <w:r w:rsidR="00DA6B57">
        <w:rPr>
          <w:rFonts w:ascii="Times New Roman" w:hAnsi="Times New Roman" w:cs="Times New Roman"/>
          <w:sz w:val="20"/>
          <w:szCs w:val="20"/>
        </w:rPr>
        <w:t>koeficjenata</w:t>
      </w:r>
      <w:proofErr w:type="spellEnd"/>
      <w:r w:rsidR="00DA6B57">
        <w:rPr>
          <w:rFonts w:ascii="Times New Roman" w:hAnsi="Times New Roman" w:cs="Times New Roman"/>
          <w:sz w:val="20"/>
          <w:szCs w:val="20"/>
        </w:rPr>
        <w:t>, veći regres i božićnica)</w:t>
      </w: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3213- </w:t>
      </w:r>
      <w:r w:rsidR="00DA6B57">
        <w:rPr>
          <w:rFonts w:ascii="Times New Roman" w:hAnsi="Times New Roman" w:cs="Times New Roman"/>
          <w:sz w:val="20"/>
          <w:szCs w:val="20"/>
        </w:rPr>
        <w:t xml:space="preserve">s obzirom na završen </w:t>
      </w:r>
      <w:proofErr w:type="spellStart"/>
      <w:r w:rsidR="00DA6B57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="00DA6B57">
        <w:rPr>
          <w:rFonts w:ascii="Times New Roman" w:hAnsi="Times New Roman" w:cs="Times New Roman"/>
          <w:sz w:val="20"/>
          <w:szCs w:val="20"/>
        </w:rPr>
        <w:t>+ projekt manji broj usavršavanja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6C2E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3221- veća potreba za nabavom uredskog materijala (papiri, bilježnice, olovke)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3227-u ovoj godini</w:t>
      </w:r>
      <w:r w:rsidR="000010D5">
        <w:rPr>
          <w:rFonts w:ascii="Times New Roman" w:hAnsi="Times New Roman" w:cs="Times New Roman"/>
          <w:sz w:val="20"/>
          <w:szCs w:val="20"/>
        </w:rPr>
        <w:t xml:space="preserve"> nabavili smo veći broj radne obuće i odjeće sukladno novom kolektivnom ugovoru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3232- </w:t>
      </w:r>
      <w:r w:rsidR="000010D5">
        <w:rPr>
          <w:rFonts w:ascii="Times New Roman" w:hAnsi="Times New Roman" w:cs="Times New Roman"/>
          <w:sz w:val="20"/>
          <w:szCs w:val="20"/>
        </w:rPr>
        <w:t>veliki popravci i rekonstrukcija terase koja 7 godina nije bila u upotrebi zbog oštećenja omogućena zahvaljujući odobrenju Grada Zagreba</w:t>
      </w:r>
    </w:p>
    <w:p w:rsidR="00F31535" w:rsidRDefault="00F3153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323</w:t>
      </w:r>
      <w:r w:rsidR="000010D5">
        <w:rPr>
          <w:rFonts w:ascii="Times New Roman" w:hAnsi="Times New Roman" w:cs="Times New Roman"/>
          <w:sz w:val="20"/>
          <w:szCs w:val="20"/>
        </w:rPr>
        <w:t>6- sukladno kolektivnom zaposlenici su od ove godine prvi puta imali pravo na sistematske preglede</w:t>
      </w:r>
    </w:p>
    <w:p w:rsidR="00F31535" w:rsidRDefault="000010D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3293- zbog završetka </w:t>
      </w: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>+ projekta održana je konferencija koja je financirana iz novaca za reprezentaciju</w:t>
      </w:r>
    </w:p>
    <w:p w:rsidR="001740CB" w:rsidRDefault="001740CB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96- veći broj dodatnih i kraćih programa za koji su uplatnic</w:t>
      </w:r>
      <w:r w:rsidR="000010D5">
        <w:rPr>
          <w:rFonts w:ascii="Times New Roman" w:hAnsi="Times New Roman" w:cs="Times New Roman"/>
          <w:sz w:val="20"/>
          <w:szCs w:val="20"/>
        </w:rPr>
        <w:t>e obračunate na datum 31.12.2023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740CB" w:rsidRDefault="000010D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42- nabava prijeko potrebne opreme za kuhinju i dvorište (frižider i kosilica)</w:t>
      </w:r>
    </w:p>
    <w:p w:rsidR="00D06C2E" w:rsidRDefault="00D06C2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E648E" w:rsidRDefault="001E648E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418A" w:rsidRDefault="00A1418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Pr="00E1531A" w:rsidRDefault="00E1531A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Pr="00E1531A" w:rsidRDefault="00E1531A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Default="00E1531A" w:rsidP="00E1531A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1531A">
        <w:rPr>
          <w:rFonts w:ascii="Times New Roman" w:hAnsi="Times New Roman" w:cs="Times New Roman"/>
          <w:i/>
          <w:sz w:val="20"/>
          <w:szCs w:val="20"/>
          <w:u w:val="single"/>
        </w:rPr>
        <w:t>Bilješke uz obrazac Bilanca</w:t>
      </w:r>
    </w:p>
    <w:p w:rsidR="00242415" w:rsidRPr="00E1531A" w:rsidRDefault="00242415" w:rsidP="00E1531A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E1531A" w:rsidRDefault="00D52330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B002</w:t>
      </w:r>
      <w:r w:rsidR="00E1531A" w:rsidRPr="00E1531A">
        <w:rPr>
          <w:rFonts w:ascii="Times New Roman" w:hAnsi="Times New Roman" w:cs="Times New Roman"/>
          <w:sz w:val="20"/>
          <w:szCs w:val="20"/>
        </w:rPr>
        <w:t xml:space="preserve"> –nefinancijska imovina – odstupanje i razlika stanja imovine na početku i kraju proračunske godine je nakon obračuna amortizacije dugotrajne nematerijalne imovine i povećanj</w:t>
      </w:r>
      <w:r w:rsidR="00B64BC1">
        <w:rPr>
          <w:rFonts w:ascii="Times New Roman" w:hAnsi="Times New Roman" w:cs="Times New Roman"/>
          <w:sz w:val="20"/>
          <w:szCs w:val="20"/>
        </w:rPr>
        <w:t xml:space="preserve">a ispravka vrijednosti neznatna.  </w:t>
      </w:r>
    </w:p>
    <w:p w:rsidR="000010D5" w:rsidRDefault="000010D5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4BC1" w:rsidRDefault="00B64BC1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4BC1" w:rsidRDefault="00B64BC1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4BC1" w:rsidRPr="00E1531A" w:rsidRDefault="00B64BC1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1531A" w:rsidRPr="00E1531A" w:rsidRDefault="00EC635F" w:rsidP="00E153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1531A" w:rsidRPr="00E1531A">
        <w:rPr>
          <w:rFonts w:ascii="Times New Roman" w:hAnsi="Times New Roman" w:cs="Times New Roman"/>
          <w:sz w:val="20"/>
          <w:szCs w:val="20"/>
        </w:rPr>
        <w:t xml:space="preserve"> –Financijska imovina</w:t>
      </w:r>
    </w:p>
    <w:tbl>
      <w:tblPr>
        <w:tblStyle w:val="TableGrid"/>
        <w:tblW w:w="9830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1921"/>
        <w:gridCol w:w="4811"/>
        <w:gridCol w:w="3098"/>
      </w:tblGrid>
      <w:tr w:rsidR="00E1531A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1A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1A" w:rsidRPr="00BF624F" w:rsidRDefault="00E1531A" w:rsidP="00BF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24F">
              <w:rPr>
                <w:rFonts w:ascii="Times New Roman" w:hAnsi="Times New Roman" w:cs="Times New Roman"/>
                <w:sz w:val="20"/>
                <w:szCs w:val="20"/>
              </w:rPr>
              <w:t>Stanje novca na transakcijskom računu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1A" w:rsidRPr="00BF624F" w:rsidRDefault="00BF624F" w:rsidP="00BF62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38.161,26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Potraživanje za bolovanja na teret HZZO-a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F624F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7.043,63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Potraž. za prihode poslovanja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F624F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101.176,91</w:t>
            </w:r>
          </w:p>
        </w:tc>
      </w:tr>
      <w:tr w:rsidR="00C81131" w:rsidRPr="00E1531A" w:rsidTr="00D52330">
        <w:trPr>
          <w:trHeight w:val="132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DD6F7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Ukupne obaveze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F624F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155.221,89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DD6F7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Obaveze za zaposlene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F624F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129.082,56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Obaveze za materijalne rashode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F624F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20.942,59</w:t>
            </w:r>
          </w:p>
        </w:tc>
      </w:tr>
      <w:tr w:rsidR="00C81131" w:rsidRPr="00E1531A" w:rsidTr="00D52330">
        <w:trPr>
          <w:trHeight w:val="265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Obaveze za financijske rashode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F624F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63,49</w:t>
            </w:r>
          </w:p>
        </w:tc>
      </w:tr>
      <w:tr w:rsidR="00C81131" w:rsidRPr="00E1531A" w:rsidTr="00D52330">
        <w:trPr>
          <w:trHeight w:val="251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A22AA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C81131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31A">
              <w:rPr>
                <w:rFonts w:ascii="Times New Roman" w:hAnsi="Times New Roman" w:cs="Times New Roman"/>
                <w:sz w:val="20"/>
                <w:szCs w:val="20"/>
              </w:rPr>
              <w:t>Ostale tekuće obaveze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131" w:rsidRPr="00E1531A" w:rsidRDefault="00BF624F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5.133,25</w:t>
            </w:r>
          </w:p>
        </w:tc>
      </w:tr>
      <w:tr w:rsidR="00D52330" w:rsidRPr="00E1531A" w:rsidTr="00D52330">
        <w:trPr>
          <w:trHeight w:val="59"/>
          <w:tblCellSpacing w:w="11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30" w:rsidRPr="00E1531A" w:rsidRDefault="00D52330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30" w:rsidRPr="00E1531A" w:rsidRDefault="00D52330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30" w:rsidRPr="00E1531A" w:rsidRDefault="00D52330" w:rsidP="00E1531A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531A" w:rsidRDefault="00E1531A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242415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129- veći iznos potraživanja od HZZO-a kao posljedica </w:t>
      </w:r>
      <w:r w:rsidR="00BF624F">
        <w:rPr>
          <w:rFonts w:ascii="Times New Roman" w:hAnsi="Times New Roman" w:cs="Times New Roman"/>
          <w:sz w:val="20"/>
          <w:szCs w:val="20"/>
        </w:rPr>
        <w:t>neredovitog povrata od strane HZZO-a</w:t>
      </w:r>
    </w:p>
    <w:p w:rsidR="00242415" w:rsidRDefault="00BF624F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166</w:t>
      </w:r>
      <w:r w:rsidR="00242415">
        <w:rPr>
          <w:rFonts w:ascii="Times New Roman" w:hAnsi="Times New Roman" w:cs="Times New Roman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0"/>
          <w:szCs w:val="20"/>
        </w:rPr>
        <w:t>veći broj zaduženih uplatnica za djecu s datumom 31.12.2023.</w:t>
      </w:r>
    </w:p>
    <w:p w:rsidR="000A4317" w:rsidRDefault="000A4317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23958- </w:t>
      </w:r>
      <w:r w:rsidR="00BF624F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redoviti povrat sredstava za bolovanje na teret HZZO-a prema proračunu Grada Zagreba</w:t>
      </w:r>
      <w:r w:rsidR="00BF624F">
        <w:rPr>
          <w:rFonts w:ascii="Times New Roman" w:hAnsi="Times New Roman" w:cs="Times New Roman"/>
          <w:sz w:val="20"/>
          <w:szCs w:val="20"/>
        </w:rPr>
        <w:t xml:space="preserve"> zbog kašnjenja od strane HZZO-a</w:t>
      </w:r>
    </w:p>
    <w:p w:rsidR="00BF624F" w:rsidRDefault="00BF624F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9222- ispravnim </w:t>
      </w:r>
      <w:proofErr w:type="spellStart"/>
      <w:r>
        <w:rPr>
          <w:rFonts w:ascii="Times New Roman" w:hAnsi="Times New Roman" w:cs="Times New Roman"/>
          <w:sz w:val="20"/>
          <w:szCs w:val="20"/>
        </w:rPr>
        <w:t>preknjiženjem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viškova i manjkova te redovitom doznako sredstava od strane Grada Zagreba uočava se veliko smanjenje manjka</w:t>
      </w:r>
    </w:p>
    <w:p w:rsidR="00B64BC1" w:rsidRDefault="00B64BC1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sz w:val="20"/>
          <w:szCs w:val="20"/>
        </w:rPr>
        <w:t xml:space="preserve">Dječji vrtić </w:t>
      </w:r>
      <w:r>
        <w:rPr>
          <w:rFonts w:ascii="Times New Roman" w:hAnsi="Times New Roman" w:cs="Times New Roman"/>
          <w:sz w:val="20"/>
          <w:szCs w:val="20"/>
        </w:rPr>
        <w:t>Petar Pan</w:t>
      </w:r>
      <w:r w:rsidRPr="0037615F">
        <w:rPr>
          <w:rFonts w:ascii="Times New Roman" w:hAnsi="Times New Roman" w:cs="Times New Roman"/>
          <w:sz w:val="20"/>
          <w:szCs w:val="20"/>
        </w:rPr>
        <w:t xml:space="preserve"> u 20</w:t>
      </w:r>
      <w:r w:rsidR="00BF624F">
        <w:rPr>
          <w:rFonts w:ascii="Times New Roman" w:hAnsi="Times New Roman" w:cs="Times New Roman"/>
          <w:sz w:val="20"/>
          <w:szCs w:val="20"/>
        </w:rPr>
        <w:t>23</w:t>
      </w:r>
      <w:r w:rsidRPr="0037615F">
        <w:rPr>
          <w:rFonts w:ascii="Times New Roman" w:hAnsi="Times New Roman" w:cs="Times New Roman"/>
          <w:sz w:val="20"/>
          <w:szCs w:val="20"/>
        </w:rPr>
        <w:t xml:space="preserve">. godini; ostvarivao je vlastite prihode od </w:t>
      </w:r>
      <w:r w:rsidR="0012243F">
        <w:rPr>
          <w:rFonts w:ascii="Times New Roman" w:hAnsi="Times New Roman" w:cs="Times New Roman"/>
          <w:sz w:val="20"/>
          <w:szCs w:val="20"/>
        </w:rPr>
        <w:t xml:space="preserve">najma prostora i </w:t>
      </w:r>
      <w:r w:rsidRPr="0037615F">
        <w:rPr>
          <w:rFonts w:ascii="Times New Roman" w:hAnsi="Times New Roman" w:cs="Times New Roman"/>
          <w:sz w:val="20"/>
          <w:szCs w:val="20"/>
        </w:rPr>
        <w:t xml:space="preserve">slijedećih programa: </w:t>
      </w: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b/>
          <w:sz w:val="20"/>
          <w:szCs w:val="20"/>
        </w:rPr>
        <w:t>Posebni 10-satni program engleski jezik</w:t>
      </w:r>
      <w:r w:rsidRPr="0037615F">
        <w:rPr>
          <w:rFonts w:ascii="Times New Roman" w:hAnsi="Times New Roman" w:cs="Times New Roman"/>
          <w:sz w:val="20"/>
          <w:szCs w:val="20"/>
        </w:rPr>
        <w:t xml:space="preserve"> – uključeno je u objektu </w:t>
      </w:r>
      <w:r>
        <w:rPr>
          <w:rFonts w:ascii="Times New Roman" w:hAnsi="Times New Roman" w:cs="Times New Roman"/>
          <w:sz w:val="20"/>
          <w:szCs w:val="20"/>
        </w:rPr>
        <w:t>Španovićeva</w:t>
      </w:r>
      <w:r w:rsidRPr="0037615F">
        <w:rPr>
          <w:rFonts w:ascii="Times New Roman" w:hAnsi="Times New Roman" w:cs="Times New Roman"/>
          <w:sz w:val="20"/>
          <w:szCs w:val="20"/>
        </w:rPr>
        <w:t xml:space="preserve"> u okviru </w:t>
      </w:r>
      <w:r>
        <w:rPr>
          <w:rFonts w:ascii="Times New Roman" w:hAnsi="Times New Roman" w:cs="Times New Roman"/>
          <w:sz w:val="20"/>
          <w:szCs w:val="20"/>
        </w:rPr>
        <w:t>dvije</w:t>
      </w:r>
      <w:r w:rsidRPr="0037615F">
        <w:rPr>
          <w:rFonts w:ascii="Times New Roman" w:hAnsi="Times New Roman" w:cs="Times New Roman"/>
          <w:sz w:val="20"/>
          <w:szCs w:val="20"/>
        </w:rPr>
        <w:t xml:space="preserve"> odgojne skupine; mjesečna cijena po djetetu je </w:t>
      </w:r>
      <w:r w:rsidR="00327796">
        <w:rPr>
          <w:rFonts w:ascii="Times New Roman" w:hAnsi="Times New Roman" w:cs="Times New Roman"/>
          <w:sz w:val="20"/>
          <w:szCs w:val="20"/>
        </w:rPr>
        <w:t>45</w:t>
      </w:r>
      <w:r w:rsidR="00BF624F">
        <w:rPr>
          <w:rFonts w:ascii="Times New Roman" w:hAnsi="Times New Roman" w:cs="Times New Roman"/>
          <w:sz w:val="20"/>
          <w:szCs w:val="20"/>
        </w:rPr>
        <w:t xml:space="preserve"> eura</w:t>
      </w:r>
    </w:p>
    <w:p w:rsidR="00C81131" w:rsidRDefault="00C81131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Kraći program engleskog jezika</w:t>
      </w:r>
      <w:r w:rsidRPr="00C8113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mjesečna cijena </w:t>
      </w:r>
      <w:r w:rsidR="00327796">
        <w:rPr>
          <w:rFonts w:ascii="Times New Roman" w:hAnsi="Times New Roman" w:cs="Times New Roman"/>
          <w:sz w:val="20"/>
          <w:szCs w:val="20"/>
        </w:rPr>
        <w:t>30</w:t>
      </w:r>
      <w:r w:rsidR="00BF624F">
        <w:rPr>
          <w:rFonts w:ascii="Times New Roman" w:hAnsi="Times New Roman" w:cs="Times New Roman"/>
          <w:sz w:val="20"/>
          <w:szCs w:val="20"/>
        </w:rPr>
        <w:t xml:space="preserve"> eura</w:t>
      </w:r>
    </w:p>
    <w:p w:rsidR="00C81131" w:rsidRPr="00F51C0B" w:rsidRDefault="00C81131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Poludnevni program engleskog jezika</w:t>
      </w:r>
      <w:r w:rsidRPr="00C8113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mjesečna cijena </w:t>
      </w:r>
      <w:r w:rsidR="00327796">
        <w:rPr>
          <w:rFonts w:ascii="Times New Roman" w:hAnsi="Times New Roman" w:cs="Times New Roman"/>
          <w:sz w:val="20"/>
          <w:szCs w:val="20"/>
        </w:rPr>
        <w:t>35</w:t>
      </w:r>
      <w:r w:rsidR="00BF624F">
        <w:rPr>
          <w:rFonts w:ascii="Times New Roman" w:hAnsi="Times New Roman" w:cs="Times New Roman"/>
          <w:sz w:val="20"/>
          <w:szCs w:val="20"/>
        </w:rPr>
        <w:t xml:space="preserve"> eura</w:t>
      </w:r>
    </w:p>
    <w:p w:rsidR="0037615F" w:rsidRDefault="0037615F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 informatike- </w:t>
      </w:r>
      <w:r>
        <w:rPr>
          <w:rFonts w:ascii="Times New Roman" w:hAnsi="Times New Roman" w:cs="Times New Roman"/>
          <w:sz w:val="20"/>
          <w:szCs w:val="20"/>
        </w:rPr>
        <w:t xml:space="preserve">mjesečna cijena </w:t>
      </w:r>
      <w:r w:rsidR="00327796">
        <w:rPr>
          <w:rFonts w:ascii="Times New Roman" w:hAnsi="Times New Roman" w:cs="Times New Roman"/>
          <w:sz w:val="20"/>
          <w:szCs w:val="20"/>
        </w:rPr>
        <w:t>30</w:t>
      </w:r>
      <w:r w:rsidR="00BF624F">
        <w:rPr>
          <w:rFonts w:ascii="Times New Roman" w:hAnsi="Times New Roman" w:cs="Times New Roman"/>
          <w:sz w:val="20"/>
          <w:szCs w:val="20"/>
        </w:rPr>
        <w:t xml:space="preserve"> eura</w:t>
      </w:r>
    </w:p>
    <w:p w:rsidR="00C81131" w:rsidRDefault="00C81131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Likovni program-</w:t>
      </w:r>
      <w:r>
        <w:rPr>
          <w:rFonts w:ascii="Times New Roman" w:hAnsi="Times New Roman" w:cs="Times New Roman"/>
          <w:sz w:val="20"/>
          <w:szCs w:val="20"/>
        </w:rPr>
        <w:t xml:space="preserve"> mjesečna cijena </w:t>
      </w:r>
      <w:r w:rsidR="00327796">
        <w:rPr>
          <w:rFonts w:ascii="Times New Roman" w:hAnsi="Times New Roman" w:cs="Times New Roman"/>
          <w:sz w:val="20"/>
          <w:szCs w:val="20"/>
        </w:rPr>
        <w:t xml:space="preserve">30 </w:t>
      </w:r>
      <w:r w:rsidR="00BF624F">
        <w:rPr>
          <w:rFonts w:ascii="Times New Roman" w:hAnsi="Times New Roman" w:cs="Times New Roman"/>
          <w:sz w:val="20"/>
          <w:szCs w:val="20"/>
        </w:rPr>
        <w:t>eura</w:t>
      </w:r>
    </w:p>
    <w:p w:rsidR="00327796" w:rsidRPr="00F51C0B" w:rsidRDefault="00327796" w:rsidP="00F51C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za daroviti djecu:</w:t>
      </w:r>
      <w:r>
        <w:rPr>
          <w:rFonts w:ascii="Times New Roman" w:hAnsi="Times New Roman" w:cs="Times New Roman"/>
          <w:sz w:val="20"/>
          <w:szCs w:val="20"/>
        </w:rPr>
        <w:t xml:space="preserve"> mjesečna cijena 30 eura</w:t>
      </w:r>
    </w:p>
    <w:p w:rsidR="0037615F" w:rsidRPr="0037615F" w:rsidRDefault="0037615F" w:rsidP="00C81131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615F" w:rsidRPr="0037615F" w:rsidRDefault="0037615F" w:rsidP="0037615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sz w:val="20"/>
          <w:szCs w:val="20"/>
        </w:rPr>
        <w:t>Naplaćena sredstva u iznosu 50 % koristimo prema Odluci i odobrenju Gradskog ureda za obrazovanje, kulturu i sport za stimulaciju na plaću zaposlenicima koji vode i sudjeluju u  programima, a ostatak za unapređivanje rada u cijelom vrtiću (nabava opreme, didaktike, potr.materijala, stručno usavršavanje i sl. prema potrebama).</w:t>
      </w: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615F">
        <w:rPr>
          <w:rFonts w:ascii="Times New Roman" w:hAnsi="Times New Roman" w:cs="Times New Roman"/>
          <w:sz w:val="20"/>
          <w:szCs w:val="20"/>
        </w:rPr>
        <w:lastRenderedPageBreak/>
        <w:t>Od ukupno naplaćenih</w:t>
      </w:r>
      <w:r>
        <w:rPr>
          <w:rFonts w:ascii="Times New Roman" w:hAnsi="Times New Roman" w:cs="Times New Roman"/>
          <w:sz w:val="20"/>
          <w:szCs w:val="20"/>
        </w:rPr>
        <w:t xml:space="preserve"> vlastitih prihoda za programe </w:t>
      </w:r>
      <w:r w:rsidR="0012243F">
        <w:rPr>
          <w:rFonts w:ascii="Times New Roman" w:hAnsi="Times New Roman" w:cs="Times New Roman"/>
          <w:sz w:val="20"/>
          <w:szCs w:val="20"/>
        </w:rPr>
        <w:t>36.866,77 eura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615F">
        <w:rPr>
          <w:rFonts w:ascii="Times New Roman" w:hAnsi="Times New Roman" w:cs="Times New Roman"/>
          <w:sz w:val="20"/>
          <w:szCs w:val="20"/>
        </w:rPr>
        <w:t>, za stimulacije smo nastojali potrošiti manje od 50 % točnije potrošeno je=</w:t>
      </w:r>
      <w:r w:rsidR="00EC635F">
        <w:rPr>
          <w:rFonts w:ascii="Times New Roman" w:hAnsi="Times New Roman" w:cs="Times New Roman"/>
          <w:sz w:val="20"/>
          <w:szCs w:val="20"/>
        </w:rPr>
        <w:t xml:space="preserve"> </w:t>
      </w:r>
      <w:r w:rsidR="0012243F">
        <w:rPr>
          <w:rFonts w:ascii="Times New Roman" w:hAnsi="Times New Roman" w:cs="Times New Roman"/>
          <w:sz w:val="20"/>
          <w:szCs w:val="20"/>
        </w:rPr>
        <w:t>16.897,54 eura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22E7" w:rsidRDefault="007722E7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Dio</w:t>
      </w:r>
      <w:r w:rsidRPr="007722E7">
        <w:rPr>
          <w:rFonts w:ascii="Times New Roman" w:hAnsi="Times New Roman" w:cs="Times New Roman"/>
          <w:sz w:val="20"/>
          <w:szCs w:val="20"/>
        </w:rPr>
        <w:t xml:space="preserve"> vlastitih prihoda, prema financijskom planu, trošen je za ostale potrebe u smislu poboljšanja materijalnih uvjeta rada; edukacije zaposlenika, neophodnog potrošnog materijala, dokumentacije i drugih troškova nastalih prilikom  redovnog odvijanja poslovnog procesa, za koje nisu osigurana sredstva od Grada.</w:t>
      </w: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DD">
        <w:rPr>
          <w:rFonts w:ascii="Times New Roman" w:hAnsi="Times New Roman" w:cs="Times New Roman"/>
          <w:b/>
          <w:sz w:val="20"/>
          <w:szCs w:val="20"/>
        </w:rPr>
        <w:t xml:space="preserve">IZVANBILANČNA EVIDENCIJA – </w:t>
      </w:r>
      <w:r>
        <w:rPr>
          <w:rFonts w:ascii="Times New Roman" w:hAnsi="Times New Roman" w:cs="Times New Roman"/>
          <w:b/>
          <w:sz w:val="20"/>
          <w:szCs w:val="20"/>
        </w:rPr>
        <w:t>GRABERJE- Lendavska 7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DD">
        <w:rPr>
          <w:rFonts w:ascii="Times New Roman" w:hAnsi="Times New Roman" w:cs="Times New Roman"/>
          <w:sz w:val="20"/>
          <w:szCs w:val="20"/>
        </w:rPr>
        <w:t xml:space="preserve">Dječji vrtić </w:t>
      </w:r>
      <w:r>
        <w:rPr>
          <w:rFonts w:ascii="Times New Roman" w:hAnsi="Times New Roman" w:cs="Times New Roman"/>
          <w:sz w:val="20"/>
          <w:szCs w:val="20"/>
        </w:rPr>
        <w:t xml:space="preserve">Petar Pan </w:t>
      </w:r>
      <w:r w:rsidRPr="00CD42DD">
        <w:rPr>
          <w:rFonts w:ascii="Times New Roman" w:hAnsi="Times New Roman" w:cs="Times New Roman"/>
          <w:sz w:val="20"/>
          <w:szCs w:val="20"/>
        </w:rPr>
        <w:t xml:space="preserve"> određen je od strane Grada Zagreba, za korisnika novoizgrađenog objekta, te smo preuzeli na korištenje objekt i svu opremu koju smo prema dokumentaciji, proveli kroz poslovne knjige vanbilančne evidencije (kont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CD42DD">
        <w:rPr>
          <w:rFonts w:ascii="Times New Roman" w:hAnsi="Times New Roman" w:cs="Times New Roman"/>
          <w:sz w:val="20"/>
          <w:szCs w:val="20"/>
        </w:rPr>
        <w:t xml:space="preserve">99611), što je ukupno iznosilo sa </w:t>
      </w:r>
      <w:r>
        <w:rPr>
          <w:rFonts w:ascii="Times New Roman" w:hAnsi="Times New Roman" w:cs="Times New Roman"/>
          <w:sz w:val="20"/>
          <w:szCs w:val="20"/>
        </w:rPr>
        <w:t>30.04.2010</w:t>
      </w:r>
      <w:r w:rsidRPr="00CD42DD">
        <w:rPr>
          <w:rFonts w:ascii="Times New Roman" w:hAnsi="Times New Roman" w:cs="Times New Roman"/>
          <w:sz w:val="20"/>
          <w:szCs w:val="20"/>
        </w:rPr>
        <w:t>. =</w:t>
      </w:r>
      <w:r w:rsidR="0012243F">
        <w:rPr>
          <w:rFonts w:ascii="Times New Roman" w:hAnsi="Times New Roman" w:cs="Times New Roman"/>
          <w:sz w:val="20"/>
          <w:szCs w:val="20"/>
        </w:rPr>
        <w:t>719.362,98 eura</w:t>
      </w:r>
      <w:r w:rsidRPr="00CD42DD">
        <w:rPr>
          <w:rFonts w:ascii="Times New Roman" w:hAnsi="Times New Roman" w:cs="Times New Roman"/>
          <w:sz w:val="20"/>
          <w:szCs w:val="20"/>
        </w:rPr>
        <w:t>.</w:t>
      </w: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2DD">
        <w:rPr>
          <w:rFonts w:ascii="Times New Roman" w:hAnsi="Times New Roman" w:cs="Times New Roman"/>
          <w:sz w:val="20"/>
          <w:szCs w:val="20"/>
        </w:rPr>
        <w:t xml:space="preserve">            Sa 31.12.20</w:t>
      </w:r>
      <w:r w:rsidR="0012243F">
        <w:rPr>
          <w:rFonts w:ascii="Times New Roman" w:hAnsi="Times New Roman" w:cs="Times New Roman"/>
          <w:sz w:val="20"/>
          <w:szCs w:val="20"/>
        </w:rPr>
        <w:t>23</w:t>
      </w:r>
      <w:r w:rsidRPr="00CD42DD">
        <w:rPr>
          <w:rFonts w:ascii="Times New Roman" w:hAnsi="Times New Roman" w:cs="Times New Roman"/>
          <w:sz w:val="20"/>
          <w:szCs w:val="20"/>
        </w:rPr>
        <w:t>., po obračunat</w:t>
      </w:r>
      <w:r>
        <w:rPr>
          <w:rFonts w:ascii="Times New Roman" w:hAnsi="Times New Roman" w:cs="Times New Roman"/>
          <w:sz w:val="20"/>
          <w:szCs w:val="20"/>
        </w:rPr>
        <w:t xml:space="preserve">oj </w:t>
      </w:r>
      <w:r w:rsidRPr="00CD42DD">
        <w:rPr>
          <w:rFonts w:ascii="Times New Roman" w:hAnsi="Times New Roman" w:cs="Times New Roman"/>
          <w:sz w:val="20"/>
          <w:szCs w:val="20"/>
        </w:rPr>
        <w:t xml:space="preserve"> amortizacij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D42DD">
        <w:rPr>
          <w:rFonts w:ascii="Times New Roman" w:hAnsi="Times New Roman" w:cs="Times New Roman"/>
          <w:sz w:val="20"/>
          <w:szCs w:val="20"/>
        </w:rPr>
        <w:t>, sta</w:t>
      </w:r>
      <w:r>
        <w:rPr>
          <w:rFonts w:ascii="Times New Roman" w:hAnsi="Times New Roman" w:cs="Times New Roman"/>
          <w:sz w:val="20"/>
          <w:szCs w:val="20"/>
        </w:rPr>
        <w:t xml:space="preserve">nje vanbilančne imovine iznosi </w:t>
      </w:r>
      <w:r w:rsidRPr="00CD42DD">
        <w:rPr>
          <w:rFonts w:ascii="Times New Roman" w:hAnsi="Times New Roman" w:cs="Times New Roman"/>
          <w:sz w:val="20"/>
          <w:szCs w:val="20"/>
        </w:rPr>
        <w:t xml:space="preserve">:      </w:t>
      </w:r>
      <w:r w:rsidRPr="00CD42DD">
        <w:rPr>
          <w:rFonts w:ascii="Times New Roman" w:hAnsi="Times New Roman" w:cs="Times New Roman"/>
          <w:b/>
          <w:sz w:val="20"/>
          <w:szCs w:val="20"/>
        </w:rPr>
        <w:t>=</w:t>
      </w:r>
      <w:r w:rsidR="0012243F">
        <w:rPr>
          <w:rFonts w:ascii="Times New Roman" w:hAnsi="Times New Roman" w:cs="Times New Roman"/>
          <w:b/>
          <w:sz w:val="20"/>
          <w:szCs w:val="20"/>
        </w:rPr>
        <w:t>719.362,98 eura</w:t>
      </w: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4317" w:rsidRDefault="000A4317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4317" w:rsidRDefault="000A4317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4317" w:rsidRDefault="000A4317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Bilješke uz izvještaj o rashodima prema funkcijskoj klasifikaci</w:t>
      </w:r>
      <w:r w:rsidR="0012243F">
        <w:rPr>
          <w:rFonts w:ascii="Times New Roman" w:hAnsi="Times New Roman" w:cs="Times New Roman"/>
          <w:i/>
          <w:sz w:val="20"/>
          <w:szCs w:val="20"/>
          <w:u w:val="single"/>
        </w:rPr>
        <w:t>ji za razdoblje 01.01-31.12.2023</w:t>
      </w:r>
    </w:p>
    <w:p w:rsidR="000A4317" w:rsidRDefault="000A4317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0A4317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0911-</w:t>
      </w:r>
      <w:r w:rsidR="000A4317" w:rsidRPr="00671146">
        <w:rPr>
          <w:rFonts w:ascii="Times New Roman" w:hAnsi="Times New Roman" w:cs="Times New Roman"/>
          <w:sz w:val="20"/>
          <w:szCs w:val="20"/>
        </w:rPr>
        <w:t xml:space="preserve">Podaci o ukupnim rashodima (rashodi poslovanja i rashodi za nabavu </w:t>
      </w:r>
      <w:proofErr w:type="spellStart"/>
      <w:r w:rsidR="000A4317" w:rsidRPr="00671146">
        <w:rPr>
          <w:rFonts w:ascii="Times New Roman" w:hAnsi="Times New Roman" w:cs="Times New Roman"/>
          <w:sz w:val="20"/>
          <w:szCs w:val="20"/>
        </w:rPr>
        <w:t>nefinacijske</w:t>
      </w:r>
      <w:proofErr w:type="spellEnd"/>
      <w:r w:rsidR="000A4317" w:rsidRPr="00671146">
        <w:rPr>
          <w:rFonts w:ascii="Times New Roman" w:hAnsi="Times New Roman" w:cs="Times New Roman"/>
          <w:sz w:val="20"/>
          <w:szCs w:val="20"/>
        </w:rPr>
        <w:t xml:space="preserve"> imovine</w:t>
      </w:r>
      <w:r w:rsidR="006E04A0">
        <w:rPr>
          <w:rFonts w:ascii="Times New Roman" w:hAnsi="Times New Roman" w:cs="Times New Roman"/>
          <w:sz w:val="20"/>
          <w:szCs w:val="20"/>
        </w:rPr>
        <w:t>)</w:t>
      </w:r>
      <w:r w:rsidR="000A4317" w:rsidRPr="00671146">
        <w:rPr>
          <w:rFonts w:ascii="Times New Roman" w:hAnsi="Times New Roman" w:cs="Times New Roman"/>
          <w:sz w:val="20"/>
          <w:szCs w:val="20"/>
        </w:rPr>
        <w:t xml:space="preserve"> istovjetni su </w:t>
      </w:r>
      <w:r w:rsidRPr="00671146">
        <w:rPr>
          <w:rFonts w:ascii="Times New Roman" w:hAnsi="Times New Roman" w:cs="Times New Roman"/>
          <w:sz w:val="20"/>
          <w:szCs w:val="20"/>
        </w:rPr>
        <w:t>iskazanim podacima u obrascu PR-RAS</w:t>
      </w:r>
      <w:r>
        <w:rPr>
          <w:rFonts w:ascii="Times New Roman" w:hAnsi="Times New Roman" w:cs="Times New Roman"/>
          <w:sz w:val="20"/>
          <w:szCs w:val="20"/>
        </w:rPr>
        <w:t xml:space="preserve"> Y034</w:t>
      </w: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096-Dodatnim uslugama u obrazovanju smatra se pr</w:t>
      </w:r>
      <w:r w:rsidR="006E04A0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prema obroka u dječjem vrtiću. Iskazani podatak o nabavljenim namirnicama istovjetan je podatku u obrascu PR-RAS.</w:t>
      </w: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Default="00C04D81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Bilješke uz izvještaj o obvezam</w:t>
      </w:r>
      <w:r w:rsidR="00886938">
        <w:rPr>
          <w:rFonts w:ascii="Times New Roman" w:hAnsi="Times New Roman" w:cs="Times New Roman"/>
          <w:i/>
          <w:sz w:val="20"/>
          <w:szCs w:val="20"/>
          <w:u w:val="single"/>
        </w:rPr>
        <w:t>a za razdoblje 01.01.-31.12.2023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 godine</w:t>
      </w:r>
    </w:p>
    <w:p w:rsidR="00C04D81" w:rsidRDefault="00C04D81" w:rsidP="000A431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V006-Obveze iskazane na kraju izvještajnog razdoblja u iznosu </w:t>
      </w:r>
      <w:r w:rsidR="00B52A2D">
        <w:rPr>
          <w:rFonts w:ascii="Times New Roman" w:hAnsi="Times New Roman" w:cs="Times New Roman"/>
          <w:sz w:val="20"/>
          <w:szCs w:val="20"/>
        </w:rPr>
        <w:t>155.221,89</w:t>
      </w:r>
      <w:r w:rsidR="00327796">
        <w:rPr>
          <w:rFonts w:ascii="Times New Roman" w:hAnsi="Times New Roman" w:cs="Times New Roman"/>
          <w:sz w:val="20"/>
          <w:szCs w:val="20"/>
        </w:rPr>
        <w:t xml:space="preserve">  eura</w:t>
      </w:r>
      <w:r>
        <w:rPr>
          <w:rFonts w:ascii="Times New Roman" w:hAnsi="Times New Roman" w:cs="Times New Roman"/>
          <w:sz w:val="20"/>
          <w:szCs w:val="20"/>
        </w:rPr>
        <w:t xml:space="preserve"> sastoje se od:</w:t>
      </w: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Obveza za z</w:t>
      </w:r>
      <w:r w:rsidR="00327796">
        <w:rPr>
          <w:rFonts w:ascii="Times New Roman" w:hAnsi="Times New Roman" w:cs="Times New Roman"/>
          <w:sz w:val="20"/>
          <w:szCs w:val="20"/>
        </w:rPr>
        <w:t>aposlene- plaća za prosinac 2023</w:t>
      </w:r>
      <w:r>
        <w:rPr>
          <w:rFonts w:ascii="Times New Roman" w:hAnsi="Times New Roman" w:cs="Times New Roman"/>
          <w:sz w:val="20"/>
          <w:szCs w:val="20"/>
        </w:rPr>
        <w:t xml:space="preserve">. i materijalna prava radnika ukupno </w:t>
      </w:r>
      <w:r w:rsidR="00327796">
        <w:rPr>
          <w:rFonts w:ascii="Times New Roman" w:hAnsi="Times New Roman" w:cs="Times New Roman"/>
          <w:sz w:val="20"/>
          <w:szCs w:val="20"/>
        </w:rPr>
        <w:t>129.082,56 eura</w:t>
      </w: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Obveza za materijalne rashode u iznosu </w:t>
      </w:r>
      <w:r w:rsidR="00327796">
        <w:rPr>
          <w:rFonts w:ascii="Times New Roman" w:hAnsi="Times New Roman" w:cs="Times New Roman"/>
          <w:sz w:val="20"/>
          <w:szCs w:val="20"/>
        </w:rPr>
        <w:t>20.942,59 eura</w:t>
      </w:r>
    </w:p>
    <w:p w:rsidR="00C04D81" w:rsidRDefault="00C04D81" w:rsidP="00C04D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Obveze za financijske rashode u iznosu </w:t>
      </w:r>
      <w:r w:rsidR="00327796">
        <w:rPr>
          <w:rFonts w:ascii="Times New Roman" w:hAnsi="Times New Roman" w:cs="Times New Roman"/>
          <w:sz w:val="20"/>
          <w:szCs w:val="20"/>
        </w:rPr>
        <w:t>63,49 eura</w:t>
      </w:r>
    </w:p>
    <w:p w:rsidR="00C04D81" w:rsidRDefault="00C04D81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Obveze za </w:t>
      </w:r>
      <w:r w:rsidR="00327796">
        <w:rPr>
          <w:rFonts w:ascii="Times New Roman" w:hAnsi="Times New Roman" w:cs="Times New Roman"/>
          <w:sz w:val="20"/>
          <w:szCs w:val="20"/>
        </w:rPr>
        <w:t xml:space="preserve">ostale tekuće obveze u iznosu 5.133,25 eura </w:t>
      </w:r>
    </w:p>
    <w:p w:rsidR="00C04D81" w:rsidRDefault="00C04D81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V007-Dospjele obveze za materijalne rashode </w:t>
      </w:r>
      <w:r w:rsidR="00327796">
        <w:rPr>
          <w:rFonts w:ascii="Times New Roman" w:hAnsi="Times New Roman" w:cs="Times New Roman"/>
          <w:sz w:val="20"/>
          <w:szCs w:val="20"/>
        </w:rPr>
        <w:t>računi su dostavljeni s zakašnjenjem</w:t>
      </w:r>
    </w:p>
    <w:p w:rsidR="008826B8" w:rsidRDefault="008826B8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V009- Za podmirenje obveza za plaću i materijalna sredstva pretpostavk</w:t>
      </w:r>
      <w:r w:rsidR="00327796">
        <w:rPr>
          <w:rFonts w:ascii="Times New Roman" w:hAnsi="Times New Roman" w:cs="Times New Roman"/>
          <w:sz w:val="20"/>
          <w:szCs w:val="20"/>
        </w:rPr>
        <w:t>a je da će se podmiriti u roku.</w:t>
      </w:r>
    </w:p>
    <w:p w:rsidR="00C04D81" w:rsidRPr="00C04D81" w:rsidRDefault="00C04D81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1146" w:rsidRPr="00671146" w:rsidRDefault="00671146" w:rsidP="000A43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Pr="00CD42DD" w:rsidRDefault="00CD42DD" w:rsidP="00CD42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42DD" w:rsidRDefault="00CD42DD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22E7" w:rsidRDefault="00F51C0B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Zagrebu 27.01.202</w:t>
      </w:r>
      <w:r w:rsidR="0032779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51C0B" w:rsidRDefault="00F51C0B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22E7" w:rsidRDefault="007722E7" w:rsidP="007722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Voditelj računovodstva:                                                                                             Ravnatelj:</w:t>
      </w:r>
    </w:p>
    <w:p w:rsidR="0037615F" w:rsidRPr="00D451A7" w:rsidRDefault="007722E7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Petra </w:t>
      </w:r>
      <w:proofErr w:type="spellStart"/>
      <w:r>
        <w:rPr>
          <w:rFonts w:ascii="Times New Roman" w:hAnsi="Times New Roman" w:cs="Times New Roman"/>
          <w:sz w:val="20"/>
          <w:szCs w:val="20"/>
        </w:rPr>
        <w:t>Fabijančić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327796">
        <w:rPr>
          <w:rFonts w:ascii="Times New Roman" w:hAnsi="Times New Roman" w:cs="Times New Roman"/>
          <w:sz w:val="20"/>
          <w:szCs w:val="20"/>
        </w:rPr>
        <w:t>Anamarija Nekić</w:t>
      </w:r>
      <w:bookmarkStart w:id="0" w:name="_GoBack"/>
      <w:bookmarkEnd w:id="0"/>
    </w:p>
    <w:p w:rsidR="0037615F" w:rsidRPr="0037615F" w:rsidRDefault="0037615F" w:rsidP="003761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615F" w:rsidRPr="00B26E8C" w:rsidRDefault="0037615F" w:rsidP="003325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7615F" w:rsidRPr="00B26E8C" w:rsidSect="0097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1EBB"/>
    <w:multiLevelType w:val="hybridMultilevel"/>
    <w:tmpl w:val="2A960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F77"/>
    <w:multiLevelType w:val="hybridMultilevel"/>
    <w:tmpl w:val="06B23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17535"/>
    <w:multiLevelType w:val="hybridMultilevel"/>
    <w:tmpl w:val="6D9A45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A2EB4"/>
    <w:multiLevelType w:val="hybridMultilevel"/>
    <w:tmpl w:val="523AE866"/>
    <w:lvl w:ilvl="0" w:tplc="A9906C68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5E871D82"/>
    <w:multiLevelType w:val="hybridMultilevel"/>
    <w:tmpl w:val="D97A9C20"/>
    <w:lvl w:ilvl="0" w:tplc="094C13B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E9"/>
    <w:rsid w:val="000010D5"/>
    <w:rsid w:val="00027FEF"/>
    <w:rsid w:val="000A4317"/>
    <w:rsid w:val="0012243F"/>
    <w:rsid w:val="001740CB"/>
    <w:rsid w:val="00176B50"/>
    <w:rsid w:val="001E648E"/>
    <w:rsid w:val="00242415"/>
    <w:rsid w:val="002560E9"/>
    <w:rsid w:val="002F1A75"/>
    <w:rsid w:val="0032026E"/>
    <w:rsid w:val="00327796"/>
    <w:rsid w:val="0033257A"/>
    <w:rsid w:val="0037615F"/>
    <w:rsid w:val="003D2DB0"/>
    <w:rsid w:val="003E1755"/>
    <w:rsid w:val="004063D7"/>
    <w:rsid w:val="0044759D"/>
    <w:rsid w:val="004909E5"/>
    <w:rsid w:val="00623B6E"/>
    <w:rsid w:val="00671146"/>
    <w:rsid w:val="006E04A0"/>
    <w:rsid w:val="007722E7"/>
    <w:rsid w:val="00785F6D"/>
    <w:rsid w:val="008826B8"/>
    <w:rsid w:val="00886938"/>
    <w:rsid w:val="00935DDF"/>
    <w:rsid w:val="009717AB"/>
    <w:rsid w:val="00A1189D"/>
    <w:rsid w:val="00A1418A"/>
    <w:rsid w:val="00A57E43"/>
    <w:rsid w:val="00AD78D4"/>
    <w:rsid w:val="00B26E8C"/>
    <w:rsid w:val="00B52A2D"/>
    <w:rsid w:val="00B64BC1"/>
    <w:rsid w:val="00BA22AA"/>
    <w:rsid w:val="00BF624F"/>
    <w:rsid w:val="00C04D81"/>
    <w:rsid w:val="00C44A87"/>
    <w:rsid w:val="00C45AB2"/>
    <w:rsid w:val="00C45C21"/>
    <w:rsid w:val="00C81131"/>
    <w:rsid w:val="00CD42DD"/>
    <w:rsid w:val="00D06C2E"/>
    <w:rsid w:val="00D451A7"/>
    <w:rsid w:val="00D52330"/>
    <w:rsid w:val="00D5377E"/>
    <w:rsid w:val="00DA6B57"/>
    <w:rsid w:val="00DD6F7B"/>
    <w:rsid w:val="00DF0892"/>
    <w:rsid w:val="00E029B5"/>
    <w:rsid w:val="00E1531A"/>
    <w:rsid w:val="00EC635F"/>
    <w:rsid w:val="00F03457"/>
    <w:rsid w:val="00F25F3A"/>
    <w:rsid w:val="00F31535"/>
    <w:rsid w:val="00F40301"/>
    <w:rsid w:val="00F51C0B"/>
    <w:rsid w:val="00FD3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6AE8A-9E1C-42C8-B8B1-CA5B3287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8C"/>
    <w:pPr>
      <w:ind w:left="720"/>
      <w:contextualSpacing/>
    </w:pPr>
  </w:style>
  <w:style w:type="table" w:styleId="TableGrid">
    <w:name w:val="Table Grid"/>
    <w:basedOn w:val="TableNormal"/>
    <w:uiPriority w:val="39"/>
    <w:rsid w:val="00F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277A-1B85-4892-B6EB-0886B6F4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</cp:lastModifiedBy>
  <cp:revision>2</cp:revision>
  <dcterms:created xsi:type="dcterms:W3CDTF">2024-01-26T12:39:00Z</dcterms:created>
  <dcterms:modified xsi:type="dcterms:W3CDTF">2024-01-26T12:39:00Z</dcterms:modified>
</cp:coreProperties>
</file>